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F9ED8" w14:textId="5D506933" w:rsidR="00976B6F" w:rsidRPr="00C32957" w:rsidRDefault="00976B6F" w:rsidP="00976B6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</w:rPr>
      </w:pPr>
      <w:r w:rsidRPr="00C32957">
        <w:rPr>
          <w:rFonts w:ascii="Arial" w:hAnsi="Arial" w:cs="Arial"/>
          <w:bCs/>
          <w:i/>
        </w:rPr>
        <w:t xml:space="preserve">Allegato </w:t>
      </w:r>
      <w:r w:rsidR="0048093D">
        <w:rPr>
          <w:rFonts w:ascii="Arial" w:hAnsi="Arial" w:cs="Arial"/>
          <w:bCs/>
          <w:i/>
        </w:rPr>
        <w:t>S01</w:t>
      </w:r>
      <w:r w:rsidR="003205E0">
        <w:rPr>
          <w:rFonts w:ascii="Arial" w:hAnsi="Arial" w:cs="Arial"/>
          <w:bCs/>
          <w:i/>
        </w:rPr>
        <w:t>_inc</w:t>
      </w:r>
    </w:p>
    <w:p w14:paraId="48BA4C3B" w14:textId="77777777" w:rsidR="006D04BB" w:rsidRDefault="006D04BB" w:rsidP="006C4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620D9DB5" w14:textId="2EF6AF92" w:rsidR="00B43F70" w:rsidRDefault="00B43F70" w:rsidP="006C4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RICHIESTA DI APPLICAZIONE DEI PREZZI MINIMI GARANTITI </w:t>
      </w:r>
    </w:p>
    <w:p w14:paraId="3F680F68" w14:textId="77777777" w:rsidR="006C43B4" w:rsidRPr="00473A71" w:rsidRDefault="00B43F70" w:rsidP="006C4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(Delibera 209/2023/R/EEL)</w:t>
      </w:r>
    </w:p>
    <w:p w14:paraId="1623DCC7" w14:textId="77777777" w:rsidR="00354B0A" w:rsidRPr="006441A0" w:rsidRDefault="00354B0A" w:rsidP="00354B0A">
      <w:pPr>
        <w:tabs>
          <w:tab w:val="left" w:pos="9638"/>
        </w:tabs>
        <w:spacing w:after="200" w:line="276" w:lineRule="auto"/>
        <w:ind w:right="-1"/>
        <w:jc w:val="center"/>
        <w:rPr>
          <w:rFonts w:ascii="Arial" w:eastAsia="Calibri" w:hAnsi="Arial" w:cs="Arial"/>
          <w:sz w:val="18"/>
          <w:szCs w:val="22"/>
          <w:lang w:eastAsia="en-US"/>
        </w:rPr>
      </w:pPr>
      <w:r w:rsidRPr="006441A0">
        <w:rPr>
          <w:rFonts w:ascii="Arial" w:eastAsia="Calibri" w:hAnsi="Arial" w:cs="Arial"/>
          <w:i/>
          <w:iCs/>
          <w:sz w:val="18"/>
          <w:szCs w:val="22"/>
          <w:lang w:eastAsia="en-US"/>
        </w:rPr>
        <w:t>(compilare se persona fisica)</w:t>
      </w:r>
    </w:p>
    <w:p w14:paraId="78D98985" w14:textId="03210060" w:rsidR="00354B0A" w:rsidRPr="006441A0" w:rsidRDefault="00354B0A" w:rsidP="00092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31457">
        <w:rPr>
          <w:rFonts w:ascii="Arial" w:hAnsi="Arial" w:cs="Arial"/>
          <w:sz w:val="20"/>
          <w:szCs w:val="20"/>
        </w:rPr>
        <w:t>Il/La sottoscritto/a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nato</w:t>
      </w:r>
      <w:r>
        <w:rPr>
          <w:rFonts w:ascii="Arial" w:eastAsia="Calibri" w:hAnsi="Arial" w:cs="Arial"/>
          <w:sz w:val="20"/>
          <w:lang w:eastAsia="en-US"/>
        </w:rPr>
        <w:t>/a</w:t>
      </w:r>
      <w:r w:rsidRPr="006441A0">
        <w:rPr>
          <w:rFonts w:ascii="Arial" w:eastAsia="Calibri" w:hAnsi="Arial" w:cs="Arial"/>
          <w:sz w:val="20"/>
          <w:lang w:eastAsia="en-US"/>
        </w:rPr>
        <w:t xml:space="preserve">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il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codice fiscale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P.IVA</w:t>
      </w:r>
      <w:r w:rsidR="008C65A2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(ove</w:t>
      </w:r>
      <w:r w:rsidR="00211592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t xml:space="preserve">necessaria) e residente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CAP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in via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n.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in qualità di titolare</w:t>
      </w:r>
      <w:r>
        <w:rPr>
          <w:rFonts w:ascii="Arial" w:eastAsia="Calibri" w:hAnsi="Arial" w:cs="Arial"/>
          <w:sz w:val="20"/>
          <w:lang w:eastAsia="en-US"/>
        </w:rPr>
        <w:t>/soggetto responsabile</w:t>
      </w:r>
      <w:r w:rsidRPr="006441A0">
        <w:rPr>
          <w:rFonts w:ascii="Arial" w:eastAsia="Calibri" w:hAnsi="Arial" w:cs="Arial"/>
          <w:sz w:val="20"/>
          <w:lang w:eastAsia="en-US"/>
        </w:rPr>
        <w:t xml:space="preserve"> dell’impianto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(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inserire </w:t>
      </w:r>
      <w:r w:rsidR="0048093D">
        <w:rPr>
          <w:rFonts w:ascii="Arial" w:eastAsia="Calibri" w:hAnsi="Arial" w:cs="Arial"/>
          <w:i/>
          <w:sz w:val="20"/>
          <w:lang w:eastAsia="en-US"/>
        </w:rPr>
        <w:t>codice CENSIMP</w:t>
      </w:r>
      <w:r w:rsidRPr="006441A0">
        <w:rPr>
          <w:rFonts w:ascii="Arial" w:eastAsia="Calibri" w:hAnsi="Arial" w:cs="Arial"/>
          <w:sz w:val="20"/>
          <w:lang w:eastAsia="en-US"/>
        </w:rPr>
        <w:t xml:space="preserve">), </w:t>
      </w:r>
    </w:p>
    <w:p w14:paraId="4C7D9B3E" w14:textId="77777777" w:rsidR="00354B0A" w:rsidRPr="006441A0" w:rsidRDefault="00354B0A" w:rsidP="00092BD5">
      <w:pPr>
        <w:tabs>
          <w:tab w:val="left" w:pos="9638"/>
        </w:tabs>
        <w:spacing w:after="240" w:line="276" w:lineRule="auto"/>
        <w:ind w:right="-1"/>
        <w:jc w:val="center"/>
        <w:rPr>
          <w:rFonts w:ascii="Arial" w:eastAsia="Calibri" w:hAnsi="Arial" w:cs="Arial"/>
          <w:i/>
          <w:iCs/>
          <w:sz w:val="18"/>
          <w:szCs w:val="22"/>
          <w:lang w:eastAsia="en-US"/>
        </w:rPr>
      </w:pPr>
      <w:r w:rsidRPr="006441A0">
        <w:rPr>
          <w:rFonts w:ascii="Arial" w:eastAsia="Calibri" w:hAnsi="Arial" w:cs="Arial"/>
          <w:i/>
          <w:iCs/>
          <w:sz w:val="18"/>
          <w:szCs w:val="22"/>
          <w:lang w:eastAsia="en-US"/>
        </w:rPr>
        <w:t xml:space="preserve">(compilare se persona giuridica) </w:t>
      </w:r>
    </w:p>
    <w:p w14:paraId="09B970F8" w14:textId="77777777" w:rsidR="00354B0A" w:rsidRPr="006441A0" w:rsidRDefault="00354B0A" w:rsidP="00092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31457">
        <w:rPr>
          <w:rFonts w:ascii="Arial" w:hAnsi="Arial" w:cs="Arial"/>
          <w:sz w:val="20"/>
          <w:szCs w:val="20"/>
        </w:rPr>
        <w:t>Il/La sottoscritto/a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nato</w:t>
      </w:r>
      <w:r>
        <w:rPr>
          <w:rFonts w:ascii="Arial" w:eastAsia="Calibri" w:hAnsi="Arial" w:cs="Arial"/>
          <w:sz w:val="20"/>
          <w:lang w:eastAsia="en-US"/>
        </w:rPr>
        <w:t>/a</w:t>
      </w:r>
      <w:r w:rsidRPr="006441A0">
        <w:rPr>
          <w:rFonts w:ascii="Arial" w:eastAsia="Calibri" w:hAnsi="Arial" w:cs="Arial"/>
          <w:sz w:val="20"/>
          <w:lang w:eastAsia="en-US"/>
        </w:rPr>
        <w:t xml:space="preserve">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il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codice fiscale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in qualità di legale rappresentante/procuratore speciale della Società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[ragione sociale, natura giuridica, sede legale, Codice Fiscale </w:t>
      </w:r>
      <w:r w:rsidR="006A2230">
        <w:rPr>
          <w:rFonts w:ascii="Arial" w:eastAsia="Calibri" w:hAnsi="Arial" w:cs="Arial"/>
          <w:sz w:val="20"/>
          <w:lang w:eastAsia="en-US"/>
        </w:rPr>
        <w:t>e</w:t>
      </w:r>
      <w:r w:rsidRPr="006441A0">
        <w:rPr>
          <w:rFonts w:ascii="Arial" w:eastAsia="Calibri" w:hAnsi="Arial" w:cs="Arial"/>
          <w:sz w:val="20"/>
          <w:lang w:eastAsia="en-US"/>
        </w:rPr>
        <w:t xml:space="preserve"> Partita IVA] titolare dell’impianto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(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inserire </w:t>
      </w:r>
      <w:r w:rsidR="0048093D">
        <w:rPr>
          <w:rFonts w:ascii="Arial" w:eastAsia="Calibri" w:hAnsi="Arial" w:cs="Arial"/>
          <w:i/>
          <w:sz w:val="20"/>
          <w:lang w:eastAsia="en-US"/>
        </w:rPr>
        <w:t>codice CENSIMP</w:t>
      </w:r>
      <w:r w:rsidRPr="006441A0">
        <w:rPr>
          <w:rFonts w:ascii="Arial" w:eastAsia="Calibri" w:hAnsi="Arial" w:cs="Arial"/>
          <w:sz w:val="20"/>
          <w:lang w:eastAsia="en-US"/>
        </w:rPr>
        <w:t>), domiciliato per la carica presso la sede della Società</w:t>
      </w:r>
      <w:r w:rsidR="0010071A">
        <w:rPr>
          <w:rFonts w:ascii="Arial" w:eastAsia="Calibri" w:hAnsi="Arial" w:cs="Arial"/>
          <w:sz w:val="20"/>
          <w:lang w:eastAsia="en-US"/>
        </w:rPr>
        <w:t>,</w:t>
      </w:r>
      <w:r w:rsidRPr="006441A0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p w14:paraId="26BF04A6" w14:textId="0275FF6E" w:rsidR="0048313A" w:rsidRPr="0048313A" w:rsidRDefault="0048313A" w:rsidP="0048313A">
      <w:pPr>
        <w:pStyle w:val="Default"/>
        <w:tabs>
          <w:tab w:val="left" w:pos="8460"/>
          <w:tab w:val="left" w:pos="9638"/>
        </w:tabs>
        <w:spacing w:line="276" w:lineRule="auto"/>
        <w:ind w:right="-1"/>
        <w:jc w:val="center"/>
        <w:rPr>
          <w:rFonts w:ascii="Arial" w:hAnsi="Arial" w:cs="Arial"/>
          <w:b/>
          <w:sz w:val="22"/>
          <w:szCs w:val="20"/>
        </w:rPr>
      </w:pPr>
      <w:r w:rsidRPr="0048313A">
        <w:rPr>
          <w:rFonts w:ascii="Arial" w:hAnsi="Arial" w:cs="Arial"/>
          <w:b/>
          <w:sz w:val="22"/>
          <w:szCs w:val="20"/>
        </w:rPr>
        <w:t>COMUNICA</w:t>
      </w:r>
    </w:p>
    <w:p w14:paraId="5E64A774" w14:textId="74DD154F" w:rsidR="0048313A" w:rsidRPr="00354B0A" w:rsidRDefault="0048313A" w:rsidP="0048313A">
      <w:pPr>
        <w:jc w:val="center"/>
        <w:rPr>
          <w:rFonts w:ascii="Arial" w:hAnsi="Arial" w:cs="Arial"/>
          <w:b/>
          <w:sz w:val="22"/>
        </w:rPr>
      </w:pPr>
      <w:r w:rsidRPr="0048313A">
        <w:rPr>
          <w:rFonts w:ascii="Arial" w:hAnsi="Arial" w:cs="Arial"/>
          <w:b/>
          <w:i/>
          <w:sz w:val="22"/>
        </w:rPr>
        <w:t xml:space="preserve">in riferimento al periodo </w:t>
      </w:r>
      <w:r w:rsidR="000E64BC">
        <w:rPr>
          <w:rFonts w:ascii="Arial" w:hAnsi="Arial" w:cs="Arial"/>
          <w:b/>
          <w:i/>
          <w:sz w:val="22"/>
        </w:rPr>
        <w:t>di massimizzazione dal 15</w:t>
      </w:r>
      <w:r w:rsidRPr="0048313A">
        <w:rPr>
          <w:rFonts w:ascii="Arial" w:hAnsi="Arial" w:cs="Arial"/>
          <w:b/>
          <w:i/>
          <w:sz w:val="22"/>
        </w:rPr>
        <w:t>/</w:t>
      </w:r>
      <w:r w:rsidR="000E64BC">
        <w:rPr>
          <w:rFonts w:ascii="Arial" w:hAnsi="Arial" w:cs="Arial"/>
          <w:b/>
          <w:i/>
          <w:sz w:val="22"/>
        </w:rPr>
        <w:t>05</w:t>
      </w:r>
      <w:r w:rsidRPr="0048313A">
        <w:rPr>
          <w:rFonts w:ascii="Arial" w:hAnsi="Arial" w:cs="Arial"/>
          <w:b/>
          <w:i/>
          <w:sz w:val="22"/>
        </w:rPr>
        <w:t>/2023 al 3</w:t>
      </w:r>
      <w:r w:rsidR="000E64BC">
        <w:rPr>
          <w:rFonts w:ascii="Arial" w:hAnsi="Arial" w:cs="Arial"/>
          <w:b/>
          <w:i/>
          <w:sz w:val="22"/>
        </w:rPr>
        <w:t>0</w:t>
      </w:r>
      <w:r w:rsidRPr="0048313A">
        <w:rPr>
          <w:rFonts w:ascii="Arial" w:hAnsi="Arial" w:cs="Arial"/>
          <w:b/>
          <w:i/>
          <w:sz w:val="22"/>
        </w:rPr>
        <w:t>/0</w:t>
      </w:r>
      <w:r w:rsidR="000E64BC">
        <w:rPr>
          <w:rFonts w:ascii="Arial" w:hAnsi="Arial" w:cs="Arial"/>
          <w:b/>
          <w:i/>
          <w:sz w:val="22"/>
        </w:rPr>
        <w:t>9</w:t>
      </w:r>
      <w:r w:rsidRPr="0048313A">
        <w:rPr>
          <w:rFonts w:ascii="Arial" w:hAnsi="Arial" w:cs="Arial"/>
          <w:b/>
          <w:i/>
          <w:sz w:val="22"/>
        </w:rPr>
        <w:t>/2023</w:t>
      </w:r>
    </w:p>
    <w:p w14:paraId="03D4C39B" w14:textId="77777777" w:rsidR="0048313A" w:rsidRPr="0048313A" w:rsidRDefault="0048313A" w:rsidP="0048313A">
      <w:pPr>
        <w:pStyle w:val="Default"/>
        <w:tabs>
          <w:tab w:val="left" w:pos="8460"/>
          <w:tab w:val="left" w:pos="9638"/>
        </w:tabs>
        <w:spacing w:after="240" w:line="276" w:lineRule="auto"/>
        <w:ind w:right="-1"/>
        <w:jc w:val="center"/>
      </w:pPr>
    </w:p>
    <w:p w14:paraId="71644663" w14:textId="764A5130" w:rsidR="0048313A" w:rsidRPr="0041525B" w:rsidRDefault="0048313A" w:rsidP="0048313A">
      <w:pPr>
        <w:pStyle w:val="Paragrafoelenco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1525B">
        <w:rPr>
          <w:rFonts w:ascii="Arial" w:hAnsi="Arial" w:cs="Arial"/>
          <w:color w:val="000000"/>
          <w:sz w:val="20"/>
          <w:szCs w:val="20"/>
        </w:rPr>
        <w:t>Che i ricavi convenzionali derivanti dalla vendita dell’</w:t>
      </w:r>
      <w:r w:rsidRPr="0041525B">
        <w:rPr>
          <w:rFonts w:ascii="Arial" w:hAnsi="Arial" w:cs="Arial"/>
          <w:color w:val="000000"/>
          <w:sz w:val="20"/>
          <w:szCs w:val="20"/>
          <w:u w:val="single"/>
        </w:rPr>
        <w:t>energia immessa in rete</w:t>
      </w:r>
      <w:r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Pr="0041525B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41525B">
        <w:rPr>
          <w:rFonts w:ascii="Arial" w:hAnsi="Arial" w:cs="Arial"/>
          <w:color w:val="000000"/>
          <w:sz w:val="20"/>
          <w:szCs w:val="20"/>
        </w:rPr>
        <w:t>calcolati secondo quanto riportato negli articoli 3.2 e 3.3 dell</w:t>
      </w:r>
      <w:r>
        <w:rPr>
          <w:rFonts w:ascii="Arial" w:hAnsi="Arial" w:cs="Arial"/>
          <w:color w:val="000000"/>
          <w:sz w:val="20"/>
          <w:szCs w:val="20"/>
        </w:rPr>
        <w:t xml:space="preserve">’Allegato A </w:t>
      </w:r>
      <w:r w:rsidRPr="0041525B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lla</w:t>
      </w:r>
      <w:r w:rsidRPr="0041525B">
        <w:rPr>
          <w:rFonts w:ascii="Arial" w:hAnsi="Arial" w:cs="Arial"/>
          <w:color w:val="000000"/>
          <w:sz w:val="20"/>
          <w:szCs w:val="20"/>
        </w:rPr>
        <w:t xml:space="preserve"> Delibera 209/2023, per i</w:t>
      </w:r>
      <w:r w:rsidR="000E64BC">
        <w:rPr>
          <w:rFonts w:ascii="Arial" w:hAnsi="Arial" w:cs="Arial"/>
          <w:color w:val="000000"/>
          <w:sz w:val="20"/>
          <w:szCs w:val="20"/>
        </w:rPr>
        <w:t>l periodo di massimizzazione dal 15 maggio al 30 settembre</w:t>
      </w:r>
      <w:r w:rsidRPr="0041525B">
        <w:rPr>
          <w:rFonts w:ascii="Arial" w:hAnsi="Arial" w:cs="Arial"/>
          <w:color w:val="000000"/>
          <w:sz w:val="20"/>
          <w:szCs w:val="20"/>
        </w:rPr>
        <w:t xml:space="preserve"> 2023 sono pari a …</w:t>
      </w:r>
      <w:r>
        <w:rPr>
          <w:rFonts w:ascii="Arial" w:hAnsi="Arial" w:cs="Arial"/>
          <w:color w:val="000000"/>
          <w:sz w:val="20"/>
          <w:szCs w:val="20"/>
        </w:rPr>
        <w:t>……..</w:t>
      </w:r>
      <w:r w:rsidRPr="0041525B">
        <w:rPr>
          <w:rFonts w:ascii="Arial" w:hAnsi="Arial" w:cs="Arial"/>
          <w:color w:val="000000"/>
          <w:sz w:val="20"/>
          <w:szCs w:val="20"/>
        </w:rPr>
        <w:t>…..€, corrispondenti  a ……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Pr="0041525B">
        <w:rPr>
          <w:rFonts w:ascii="Arial" w:hAnsi="Arial" w:cs="Arial"/>
          <w:color w:val="000000"/>
          <w:sz w:val="20"/>
          <w:szCs w:val="20"/>
        </w:rPr>
        <w:t xml:space="preserve"> MWh;</w:t>
      </w:r>
    </w:p>
    <w:p w14:paraId="2EED4A03" w14:textId="77777777" w:rsidR="0048313A" w:rsidRDefault="0048313A" w:rsidP="0048313A">
      <w:pPr>
        <w:pStyle w:val="Paragrafoelenco"/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603D2D47" w14:textId="52BC82F9" w:rsidR="0048313A" w:rsidRDefault="0048313A" w:rsidP="0048313A">
      <w:pPr>
        <w:pStyle w:val="Paragrafoelenco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 i ricavi convenzionali derivanti dalla </w:t>
      </w:r>
      <w:r w:rsidRPr="00676A0F">
        <w:rPr>
          <w:rFonts w:ascii="Arial" w:hAnsi="Arial" w:cs="Arial"/>
          <w:color w:val="000000"/>
          <w:sz w:val="20"/>
          <w:szCs w:val="20"/>
          <w:u w:val="single"/>
        </w:rPr>
        <w:t>dall’energia netta prodotta e non immessa in rete</w:t>
      </w:r>
      <w:r>
        <w:rPr>
          <w:rFonts w:ascii="Arial" w:hAnsi="Arial" w:cs="Arial"/>
          <w:color w:val="000000"/>
          <w:sz w:val="20"/>
          <w:szCs w:val="20"/>
        </w:rPr>
        <w:t xml:space="preserve">, calcolati secondo quanto riportato negli articoli 3.2 e 3.3 </w:t>
      </w:r>
      <w:r w:rsidRPr="0041525B">
        <w:rPr>
          <w:rFonts w:ascii="Arial" w:hAnsi="Arial" w:cs="Arial"/>
          <w:color w:val="000000"/>
          <w:sz w:val="20"/>
          <w:szCs w:val="20"/>
        </w:rPr>
        <w:t>dell</w:t>
      </w:r>
      <w:r>
        <w:rPr>
          <w:rFonts w:ascii="Arial" w:hAnsi="Arial" w:cs="Arial"/>
          <w:color w:val="000000"/>
          <w:sz w:val="20"/>
          <w:szCs w:val="20"/>
        </w:rPr>
        <w:t xml:space="preserve">’Allegato A </w:t>
      </w:r>
      <w:r w:rsidRPr="0041525B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lla</w:t>
      </w:r>
      <w:r w:rsidRPr="0041525B">
        <w:rPr>
          <w:rFonts w:ascii="Arial" w:hAnsi="Arial" w:cs="Arial"/>
          <w:color w:val="000000"/>
          <w:sz w:val="20"/>
          <w:szCs w:val="20"/>
        </w:rPr>
        <w:t xml:space="preserve"> Delibera </w:t>
      </w:r>
      <w:r>
        <w:rPr>
          <w:rFonts w:ascii="Arial" w:hAnsi="Arial" w:cs="Arial"/>
          <w:color w:val="000000"/>
          <w:sz w:val="20"/>
          <w:szCs w:val="20"/>
        </w:rPr>
        <w:t xml:space="preserve">209/2023, per il periodo di massimizzazione </w:t>
      </w:r>
      <w:r w:rsidR="000E64BC">
        <w:rPr>
          <w:rFonts w:ascii="Arial" w:hAnsi="Arial" w:cs="Arial"/>
          <w:color w:val="000000"/>
          <w:sz w:val="20"/>
          <w:szCs w:val="20"/>
        </w:rPr>
        <w:t>dal 15 maggio al 30 settembre</w:t>
      </w:r>
      <w:r w:rsidR="000E64BC" w:rsidRPr="0041525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2023 sono pari a ……....…..€, corrispondenti  a …….…… MWh;</w:t>
      </w:r>
    </w:p>
    <w:p w14:paraId="25FEF4FB" w14:textId="77777777" w:rsidR="0048313A" w:rsidRDefault="0048313A" w:rsidP="0048313A">
      <w:pPr>
        <w:pStyle w:val="Paragrafoelenco"/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41090226" w14:textId="12917ADB" w:rsidR="0048313A" w:rsidRDefault="0048313A" w:rsidP="0048313A">
      <w:pPr>
        <w:pStyle w:val="Paragrafoelenco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 ulteriori ricavi convenzionali derivanti dalla dall’energia </w:t>
      </w:r>
      <w:r w:rsidRPr="00676A0F">
        <w:rPr>
          <w:rFonts w:ascii="Arial" w:hAnsi="Arial" w:cs="Arial"/>
          <w:color w:val="000000"/>
          <w:sz w:val="20"/>
          <w:szCs w:val="20"/>
          <w:u w:val="single"/>
        </w:rPr>
        <w:t>immessa in rete e condivisa</w:t>
      </w:r>
      <w:r>
        <w:rPr>
          <w:rFonts w:ascii="Arial" w:hAnsi="Arial" w:cs="Arial"/>
          <w:color w:val="000000"/>
          <w:sz w:val="20"/>
          <w:szCs w:val="20"/>
        </w:rPr>
        <w:t xml:space="preserve">, calcolati secondo quanto riportato negli articolo 3.2 e 3.3 </w:t>
      </w:r>
      <w:r w:rsidRPr="0041525B">
        <w:rPr>
          <w:rFonts w:ascii="Arial" w:hAnsi="Arial" w:cs="Arial"/>
          <w:color w:val="000000"/>
          <w:sz w:val="20"/>
          <w:szCs w:val="20"/>
        </w:rPr>
        <w:t>dell</w:t>
      </w:r>
      <w:r>
        <w:rPr>
          <w:rFonts w:ascii="Arial" w:hAnsi="Arial" w:cs="Arial"/>
          <w:color w:val="000000"/>
          <w:sz w:val="20"/>
          <w:szCs w:val="20"/>
        </w:rPr>
        <w:t xml:space="preserve">’Allegato A </w:t>
      </w:r>
      <w:r w:rsidRPr="0041525B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lla</w:t>
      </w:r>
      <w:r w:rsidRPr="0041525B">
        <w:rPr>
          <w:rFonts w:ascii="Arial" w:hAnsi="Arial" w:cs="Arial"/>
          <w:color w:val="000000"/>
          <w:sz w:val="20"/>
          <w:szCs w:val="20"/>
        </w:rPr>
        <w:t xml:space="preserve"> Delibera </w:t>
      </w:r>
      <w:r>
        <w:rPr>
          <w:rFonts w:ascii="Arial" w:hAnsi="Arial" w:cs="Arial"/>
          <w:color w:val="000000"/>
          <w:sz w:val="20"/>
          <w:szCs w:val="20"/>
        </w:rPr>
        <w:t xml:space="preserve">209/2023, per il periodo di massimizzazione </w:t>
      </w:r>
      <w:r w:rsidR="000E64BC">
        <w:rPr>
          <w:rFonts w:ascii="Arial" w:hAnsi="Arial" w:cs="Arial"/>
          <w:color w:val="000000"/>
          <w:sz w:val="20"/>
          <w:szCs w:val="20"/>
        </w:rPr>
        <w:t>dal 15 maggio al 30 settembre</w:t>
      </w:r>
      <w:r w:rsidR="000E64BC" w:rsidRPr="0041525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2023 sono pari a ……….…..€, corrispondenti  a ……….… MWh</w:t>
      </w:r>
      <w:r w:rsidR="00211592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14:paraId="01B73D79" w14:textId="77777777" w:rsidR="00211592" w:rsidRDefault="00211592" w:rsidP="00092BD5">
      <w:pPr>
        <w:pStyle w:val="Default"/>
        <w:tabs>
          <w:tab w:val="left" w:pos="8460"/>
          <w:tab w:val="left" w:pos="9638"/>
        </w:tabs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AE48610" w14:textId="25114A8F" w:rsidR="0048313A" w:rsidRDefault="00211592" w:rsidP="00092BD5">
      <w:pPr>
        <w:pStyle w:val="Default"/>
        <w:tabs>
          <w:tab w:val="left" w:pos="8460"/>
          <w:tab w:val="left" w:pos="9638"/>
        </w:tabs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E387D">
        <w:rPr>
          <w:rFonts w:ascii="Arial" w:hAnsi="Arial" w:cs="Arial"/>
          <w:sz w:val="20"/>
          <w:szCs w:val="20"/>
        </w:rPr>
        <w:t>l GSE provvederà comunque a c</w:t>
      </w:r>
      <w:r w:rsidR="00AE387D" w:rsidRPr="00AE387D">
        <w:rPr>
          <w:rFonts w:ascii="Arial" w:hAnsi="Arial" w:cs="Arial"/>
          <w:sz w:val="20"/>
          <w:szCs w:val="20"/>
        </w:rPr>
        <w:t>alcola</w:t>
      </w:r>
      <w:r w:rsidR="00AE387D">
        <w:rPr>
          <w:rFonts w:ascii="Arial" w:hAnsi="Arial" w:cs="Arial"/>
          <w:sz w:val="20"/>
          <w:szCs w:val="20"/>
        </w:rPr>
        <w:t>re</w:t>
      </w:r>
      <w:r w:rsidR="00AE387D" w:rsidRPr="00AE387D">
        <w:rPr>
          <w:rFonts w:ascii="Arial" w:hAnsi="Arial" w:cs="Arial"/>
          <w:sz w:val="20"/>
          <w:szCs w:val="20"/>
        </w:rPr>
        <w:t>, per ogni impianto di produzione, i ricavi con</w:t>
      </w:r>
      <w:r w:rsidR="00AE387D">
        <w:rPr>
          <w:rFonts w:ascii="Arial" w:hAnsi="Arial" w:cs="Arial"/>
          <w:sz w:val="20"/>
          <w:szCs w:val="20"/>
        </w:rPr>
        <w:t>venzionali dell’intero periodo.</w:t>
      </w:r>
    </w:p>
    <w:p w14:paraId="34199A36" w14:textId="77777777" w:rsidR="00211592" w:rsidRDefault="00211592" w:rsidP="0048313A">
      <w:pPr>
        <w:jc w:val="center"/>
        <w:rPr>
          <w:rFonts w:ascii="Arial" w:hAnsi="Arial" w:cs="Arial"/>
          <w:b/>
          <w:sz w:val="22"/>
        </w:rPr>
      </w:pPr>
    </w:p>
    <w:p w14:paraId="78012437" w14:textId="38C9E316" w:rsidR="0048313A" w:rsidRDefault="0048313A" w:rsidP="0048313A">
      <w:pPr>
        <w:jc w:val="center"/>
        <w:rPr>
          <w:rFonts w:ascii="Arial" w:hAnsi="Arial" w:cs="Arial"/>
          <w:b/>
          <w:sz w:val="22"/>
        </w:rPr>
      </w:pPr>
      <w:r w:rsidRPr="00354B0A">
        <w:rPr>
          <w:rFonts w:ascii="Arial" w:hAnsi="Arial" w:cs="Arial"/>
          <w:b/>
          <w:sz w:val="22"/>
        </w:rPr>
        <w:t>DICHIARA</w:t>
      </w:r>
    </w:p>
    <w:p w14:paraId="1E89E34E" w14:textId="2AE1E035" w:rsidR="00AE387D" w:rsidRDefault="008C2A58" w:rsidP="00AE387D">
      <w:pPr>
        <w:pStyle w:val="Default"/>
        <w:tabs>
          <w:tab w:val="left" w:pos="8460"/>
          <w:tab w:val="left" w:pos="9638"/>
        </w:tabs>
        <w:spacing w:after="240" w:line="276" w:lineRule="auto"/>
        <w:ind w:right="-1"/>
        <w:jc w:val="center"/>
        <w:rPr>
          <w:rFonts w:ascii="Arial" w:hAnsi="Arial" w:cs="Arial"/>
          <w:b/>
          <w:i/>
          <w:sz w:val="22"/>
        </w:rPr>
      </w:pPr>
      <w:r w:rsidRPr="00354B0A">
        <w:rPr>
          <w:rFonts w:ascii="Arial" w:hAnsi="Arial" w:cs="Arial"/>
          <w:b/>
          <w:i/>
          <w:sz w:val="22"/>
        </w:rPr>
        <w:t>ai sensi degli articoli 38 e 47 del DPR 445/2000</w:t>
      </w:r>
    </w:p>
    <w:p w14:paraId="2BBAC55D" w14:textId="373244E5" w:rsidR="00AE387D" w:rsidRDefault="00AE387D" w:rsidP="00AE387D">
      <w:pPr>
        <w:pStyle w:val="Default"/>
        <w:tabs>
          <w:tab w:val="left" w:pos="8460"/>
          <w:tab w:val="left" w:pos="9638"/>
        </w:tabs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A25C57">
        <w:rPr>
          <w:rFonts w:ascii="Arial" w:hAnsi="Arial" w:cs="Arial"/>
          <w:sz w:val="20"/>
          <w:szCs w:val="20"/>
        </w:rPr>
        <w:t xml:space="preserve">consapevole </w:t>
      </w:r>
      <w:r>
        <w:rPr>
          <w:rFonts w:ascii="Arial" w:hAnsi="Arial" w:cs="Arial"/>
          <w:sz w:val="20"/>
          <w:szCs w:val="20"/>
        </w:rPr>
        <w:t xml:space="preserve">delle disposizioni di cui all’art. 11 del D.M. 31 gennaio 2014 e ss. mm. ii. in caso di violazioni rilevanti, e </w:t>
      </w:r>
      <w:r w:rsidRPr="00A25C57">
        <w:rPr>
          <w:rFonts w:ascii="Arial" w:hAnsi="Arial" w:cs="Arial"/>
          <w:sz w:val="20"/>
          <w:szCs w:val="20"/>
        </w:rPr>
        <w:t>delle sanzioni penali di cui all’art. 76 del DPR n. 445/2000 previste per chiunque rilasci dichiarazioni mendaci, fornisca dati o documenti non veritieri, formi atti falsi o ne faccia uso,</w:t>
      </w:r>
    </w:p>
    <w:p w14:paraId="710A1DED" w14:textId="4DEC55B2" w:rsidR="008C2A58" w:rsidRDefault="008C2A58" w:rsidP="00092BD5">
      <w:pPr>
        <w:spacing w:after="240"/>
        <w:jc w:val="center"/>
        <w:rPr>
          <w:rFonts w:ascii="Arial" w:hAnsi="Arial" w:cs="Arial"/>
          <w:b/>
          <w:i/>
          <w:sz w:val="22"/>
        </w:rPr>
      </w:pPr>
    </w:p>
    <w:p w14:paraId="0831B12D" w14:textId="1926898A" w:rsidR="0048093D" w:rsidRDefault="0048093D" w:rsidP="0048313A">
      <w:pPr>
        <w:pStyle w:val="Paragrafoelenco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8093D"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color w:val="000000"/>
          <w:sz w:val="20"/>
          <w:szCs w:val="20"/>
        </w:rPr>
        <w:t xml:space="preserve">voler usufruire dei Prezzi Minimi Garantiti previsti dalla Delibera ARERA </w:t>
      </w:r>
      <w:r w:rsidR="00C765DC" w:rsidRPr="00C765DC">
        <w:rPr>
          <w:rFonts w:ascii="Arial" w:hAnsi="Arial" w:cs="Arial"/>
          <w:color w:val="000000"/>
          <w:sz w:val="20"/>
          <w:szCs w:val="20"/>
        </w:rPr>
        <w:t>209</w:t>
      </w:r>
      <w:r w:rsidRPr="00C765DC">
        <w:rPr>
          <w:rFonts w:ascii="Arial" w:hAnsi="Arial" w:cs="Arial"/>
          <w:color w:val="000000"/>
          <w:sz w:val="20"/>
          <w:szCs w:val="20"/>
        </w:rPr>
        <w:t>/</w:t>
      </w:r>
      <w:r w:rsidR="00C765DC" w:rsidRPr="00C765DC">
        <w:rPr>
          <w:rFonts w:ascii="Arial" w:hAnsi="Arial" w:cs="Arial"/>
          <w:color w:val="000000"/>
          <w:sz w:val="20"/>
          <w:szCs w:val="20"/>
        </w:rPr>
        <w:t>2023</w:t>
      </w:r>
      <w:r w:rsidRPr="00C765DC">
        <w:rPr>
          <w:rFonts w:ascii="Arial" w:hAnsi="Arial" w:cs="Arial"/>
          <w:color w:val="000000"/>
          <w:sz w:val="20"/>
          <w:szCs w:val="20"/>
        </w:rPr>
        <w:t xml:space="preserve"> del </w:t>
      </w:r>
      <w:r w:rsidR="00C765DC" w:rsidRPr="00C765DC">
        <w:rPr>
          <w:rFonts w:ascii="Arial" w:hAnsi="Arial" w:cs="Arial"/>
          <w:color w:val="000000"/>
          <w:sz w:val="20"/>
          <w:szCs w:val="20"/>
        </w:rPr>
        <w:t>16</w:t>
      </w:r>
      <w:r w:rsidRPr="00C765DC">
        <w:rPr>
          <w:rFonts w:ascii="Arial" w:hAnsi="Arial" w:cs="Arial"/>
          <w:color w:val="000000"/>
          <w:sz w:val="20"/>
          <w:szCs w:val="20"/>
        </w:rPr>
        <w:t>/</w:t>
      </w:r>
      <w:r w:rsidR="00C765DC" w:rsidRPr="00C765DC">
        <w:rPr>
          <w:rFonts w:ascii="Arial" w:hAnsi="Arial" w:cs="Arial"/>
          <w:color w:val="000000"/>
          <w:sz w:val="20"/>
          <w:szCs w:val="20"/>
        </w:rPr>
        <w:t>05</w:t>
      </w:r>
      <w:r w:rsidRPr="00C765DC">
        <w:rPr>
          <w:rFonts w:ascii="Arial" w:hAnsi="Arial" w:cs="Arial"/>
          <w:color w:val="000000"/>
          <w:sz w:val="20"/>
          <w:szCs w:val="20"/>
        </w:rPr>
        <w:t>/</w:t>
      </w:r>
      <w:r w:rsidR="00C765DC" w:rsidRPr="00C765DC">
        <w:rPr>
          <w:rFonts w:ascii="Arial" w:hAnsi="Arial" w:cs="Arial"/>
          <w:color w:val="000000"/>
          <w:sz w:val="20"/>
          <w:szCs w:val="20"/>
        </w:rPr>
        <w:t>2023</w:t>
      </w:r>
      <w:r w:rsidRPr="00C765DC">
        <w:rPr>
          <w:rFonts w:ascii="Arial" w:hAnsi="Arial" w:cs="Arial"/>
          <w:color w:val="000000"/>
          <w:sz w:val="20"/>
          <w:szCs w:val="20"/>
        </w:rPr>
        <w:t>;</w:t>
      </w:r>
    </w:p>
    <w:p w14:paraId="76773EBC" w14:textId="77777777" w:rsidR="003205E0" w:rsidRDefault="003205E0" w:rsidP="0048313A">
      <w:pPr>
        <w:pStyle w:val="Paragrafoelenco"/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FD83A26" w14:textId="5B3140EB" w:rsidR="003205E0" w:rsidRDefault="0048093D" w:rsidP="0048313A">
      <w:pPr>
        <w:pStyle w:val="Paragrafoelenco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</w:t>
      </w:r>
      <w:r w:rsidR="00D44B07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in riferimento al periodo di massimizzazione, l’impianto usufruisce degli incentivi previsti dalla vigente normativa e regolati dal contratto ………. (TO, FER, GRIN)</w:t>
      </w:r>
      <w:r w:rsidR="00C828B8">
        <w:rPr>
          <w:rFonts w:ascii="Arial" w:hAnsi="Arial" w:cs="Arial"/>
          <w:color w:val="000000"/>
          <w:sz w:val="20"/>
          <w:szCs w:val="20"/>
        </w:rPr>
        <w:t>, IAFR …….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B944DD8" w14:textId="25055131" w:rsidR="003205E0" w:rsidRPr="0048313A" w:rsidRDefault="003205E0" w:rsidP="004831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912364" w14:textId="27AA69D3" w:rsidR="0048093D" w:rsidRDefault="007107E0" w:rsidP="0048313A">
      <w:pPr>
        <w:pStyle w:val="Paragrafoelenco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</w:t>
      </w:r>
      <w:r w:rsidR="0048093D">
        <w:rPr>
          <w:rFonts w:ascii="Arial" w:hAnsi="Arial" w:cs="Arial"/>
          <w:color w:val="000000"/>
          <w:sz w:val="20"/>
          <w:szCs w:val="20"/>
        </w:rPr>
        <w:t xml:space="preserve"> ai fini del calcolo dei corrispettivi spettanti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48093D">
        <w:rPr>
          <w:rFonts w:ascii="Arial" w:hAnsi="Arial" w:cs="Arial"/>
          <w:color w:val="000000"/>
          <w:sz w:val="20"/>
          <w:szCs w:val="20"/>
        </w:rPr>
        <w:t xml:space="preserve">ll’applicazione dei PMG, </w:t>
      </w:r>
      <w:r w:rsidR="0048093D" w:rsidRPr="0048313A">
        <w:rPr>
          <w:rFonts w:ascii="Arial" w:hAnsi="Arial" w:cs="Arial"/>
          <w:color w:val="000000"/>
          <w:sz w:val="20"/>
          <w:szCs w:val="20"/>
        </w:rPr>
        <w:t>possono</w:t>
      </w:r>
      <w:r w:rsidR="0048093D">
        <w:rPr>
          <w:rFonts w:ascii="Arial" w:hAnsi="Arial" w:cs="Arial"/>
          <w:color w:val="000000"/>
          <w:sz w:val="20"/>
          <w:szCs w:val="20"/>
        </w:rPr>
        <w:t xml:space="preserve"> essere utilizzati i medesimi dati di misura </w:t>
      </w:r>
      <w:r>
        <w:rPr>
          <w:rFonts w:ascii="Arial" w:hAnsi="Arial" w:cs="Arial"/>
          <w:color w:val="000000"/>
          <w:sz w:val="20"/>
          <w:szCs w:val="20"/>
        </w:rPr>
        <w:t>inviati dai Gestori di Rete competenti per il riconoscimento degli incentivi;</w:t>
      </w:r>
    </w:p>
    <w:p w14:paraId="4FAA7913" w14:textId="77777777" w:rsidR="003205E0" w:rsidRDefault="003205E0" w:rsidP="0048313A">
      <w:pPr>
        <w:pStyle w:val="Paragrafoelenco"/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7DB20473" w14:textId="1932086A" w:rsidR="003205E0" w:rsidRPr="0048313A" w:rsidRDefault="007107E0" w:rsidP="0048313A">
      <w:pPr>
        <w:pStyle w:val="Paragrafoelenco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 per il calcolo dell’energia netta saranno utilizzati i medesimi algoritmi utilizzati dal GSE per il riconoscimento degli incentivi di cui sopra;</w:t>
      </w:r>
    </w:p>
    <w:p w14:paraId="5058E766" w14:textId="77777777" w:rsidR="003205E0" w:rsidRPr="0048313A" w:rsidRDefault="003205E0" w:rsidP="0048313A">
      <w:pPr>
        <w:pStyle w:val="Paragrafoelenco"/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62CED518" w14:textId="0DA15B5D" w:rsidR="0016242B" w:rsidRDefault="0016242B" w:rsidP="0048313A">
      <w:pPr>
        <w:pStyle w:val="Paragrafoelenco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r w:rsidR="00490ABA">
        <w:rPr>
          <w:rFonts w:ascii="Arial" w:hAnsi="Arial" w:cs="Arial"/>
          <w:color w:val="000000"/>
          <w:sz w:val="20"/>
          <w:szCs w:val="20"/>
        </w:rPr>
        <w:t>combustibili</w:t>
      </w:r>
      <w:r>
        <w:rPr>
          <w:rFonts w:ascii="Arial" w:hAnsi="Arial" w:cs="Arial"/>
          <w:color w:val="000000"/>
          <w:sz w:val="20"/>
          <w:szCs w:val="20"/>
        </w:rPr>
        <w:t xml:space="preserve"> utilizzati </w:t>
      </w:r>
      <w:r w:rsidR="00490ABA">
        <w:rPr>
          <w:rFonts w:ascii="Arial" w:hAnsi="Arial" w:cs="Arial"/>
          <w:color w:val="000000"/>
          <w:sz w:val="20"/>
          <w:szCs w:val="20"/>
        </w:rPr>
        <w:t xml:space="preserve">durante il periodo di massimizzazione </w:t>
      </w:r>
      <w:r>
        <w:rPr>
          <w:rFonts w:ascii="Arial" w:hAnsi="Arial" w:cs="Arial"/>
          <w:color w:val="000000"/>
          <w:sz w:val="20"/>
          <w:szCs w:val="20"/>
        </w:rPr>
        <w:t xml:space="preserve">sono </w:t>
      </w:r>
      <w:r w:rsidR="00490ABA">
        <w:rPr>
          <w:rFonts w:ascii="Arial" w:hAnsi="Arial" w:cs="Arial"/>
          <w:color w:val="000000"/>
          <w:sz w:val="20"/>
          <w:szCs w:val="20"/>
        </w:rPr>
        <w:t xml:space="preserve">esclusivamente quelli </w:t>
      </w:r>
      <w:r>
        <w:rPr>
          <w:rFonts w:ascii="Arial" w:hAnsi="Arial" w:cs="Arial"/>
          <w:color w:val="000000"/>
          <w:sz w:val="20"/>
          <w:szCs w:val="20"/>
        </w:rPr>
        <w:t>riportati nell’allegato alla presente dichi</w:t>
      </w:r>
      <w:r w:rsidR="00490ABA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razione</w:t>
      </w:r>
      <w:r w:rsidR="00490ABA">
        <w:rPr>
          <w:rFonts w:ascii="Arial" w:hAnsi="Arial" w:cs="Arial"/>
          <w:color w:val="000000"/>
          <w:sz w:val="20"/>
          <w:szCs w:val="20"/>
        </w:rPr>
        <w:t>;</w:t>
      </w:r>
    </w:p>
    <w:p w14:paraId="22EC2DF6" w14:textId="77777777" w:rsidR="003205E0" w:rsidRPr="0048313A" w:rsidRDefault="003205E0" w:rsidP="0048313A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14:paraId="3B6DDDA9" w14:textId="77777777" w:rsidR="003205E0" w:rsidRPr="0048313A" w:rsidRDefault="003205E0" w:rsidP="004831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14091D" w14:textId="7A8E2D54" w:rsidR="00277867" w:rsidRDefault="00277867" w:rsidP="0048313A">
      <w:pPr>
        <w:pStyle w:val="Paragrafoelenco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 ai fini del pagamento può essere utilizzato il medesimo codice IBAN utilizzato per il pagamento degli incentivi spettanti</w:t>
      </w:r>
    </w:p>
    <w:p w14:paraId="2CAE7B0C" w14:textId="77777777" w:rsidR="00277867" w:rsidRDefault="00277867" w:rsidP="0048313A">
      <w:pPr>
        <w:spacing w:line="360" w:lineRule="auto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7867">
        <w:rPr>
          <w:rFonts w:ascii="Arial" w:hAnsi="Arial" w:cs="Arial"/>
          <w:i/>
          <w:color w:val="000000"/>
          <w:sz w:val="20"/>
          <w:szCs w:val="20"/>
        </w:rPr>
        <w:t>In alternativa indicare il codice IBAN sul quale effettuare il pagamento: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77867" w:rsidRPr="00944C67" w14:paraId="75F2B6CC" w14:textId="77777777" w:rsidTr="00944C67">
        <w:tc>
          <w:tcPr>
            <w:tcW w:w="360" w:type="dxa"/>
            <w:vAlign w:val="center"/>
          </w:tcPr>
          <w:p w14:paraId="3CB34936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50C6BE4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893EA6A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D949D28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95DC74C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DB37830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916B183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6A4D3E6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C61C1D8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D566A83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74104ED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466A9B3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1891B4E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3E97307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DEE9866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5597E7C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5563796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79F357C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1D38E2C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C01E355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F7B1A4D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0AD07CA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910A81F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F0EA201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F69B3D7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52510C7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A017BB0" w14:textId="77777777" w:rsidR="00277867" w:rsidRPr="00944C67" w:rsidRDefault="00277867" w:rsidP="00944C67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5BA239" w14:textId="77777777" w:rsidR="00277867" w:rsidRPr="00277867" w:rsidRDefault="00277867" w:rsidP="00277867">
      <w:pPr>
        <w:spacing w:after="240" w:line="360" w:lineRule="auto"/>
        <w:ind w:left="708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63682D9" w14:textId="77777777" w:rsidR="00A56B54" w:rsidRPr="000E0F30" w:rsidRDefault="00A56B54" w:rsidP="00A56B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0E0F30">
        <w:rPr>
          <w:rFonts w:ascii="Arial" w:hAnsi="Arial" w:cs="Arial"/>
          <w:iCs/>
          <w:sz w:val="20"/>
        </w:rPr>
        <w:t>Dichiar</w:t>
      </w:r>
      <w:r w:rsidR="00AC018E">
        <w:rPr>
          <w:rFonts w:ascii="Arial" w:hAnsi="Arial" w:cs="Arial"/>
          <w:iCs/>
          <w:sz w:val="20"/>
        </w:rPr>
        <w:t>a</w:t>
      </w:r>
      <w:r w:rsidRPr="000E0F30">
        <w:rPr>
          <w:rFonts w:ascii="Arial" w:hAnsi="Arial" w:cs="Arial"/>
          <w:iCs/>
          <w:sz w:val="20"/>
        </w:rPr>
        <w:t xml:space="preserve"> di essere a conoscenza che i miei dati saranno trattati in conformità a quanto stabilito nell’informativa resa dal GSE ai sensi dell’art.13 del Regolamento UE 2016/679 (GDPR), consultabile al seguente link:</w:t>
      </w:r>
    </w:p>
    <w:p w14:paraId="2446AE2D" w14:textId="77777777" w:rsidR="00C860AF" w:rsidRPr="007464F1" w:rsidRDefault="000E64BC" w:rsidP="007464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hyperlink r:id="rId12" w:history="1">
        <w:r w:rsidR="00FF305E" w:rsidRPr="000F085D">
          <w:rPr>
            <w:rStyle w:val="Collegamentoipertestuale"/>
            <w:rFonts w:ascii="Arial" w:hAnsi="Arial" w:cs="Arial"/>
            <w:i/>
            <w:iCs/>
            <w:sz w:val="20"/>
          </w:rPr>
          <w:t>www.gse.it/documenti_site/Documenti%20GSE/Servizi%20per%20te/GESTIONE%20INCENTIVI/Informativa%20privacy-%20erogazione%20incentivi%20FER.pdf</w:t>
        </w:r>
      </w:hyperlink>
    </w:p>
    <w:p w14:paraId="4694CB31" w14:textId="77777777" w:rsidR="00C860AF" w:rsidRDefault="00C860AF" w:rsidP="009914D6">
      <w:pPr>
        <w:pStyle w:val="Default"/>
        <w:spacing w:line="276" w:lineRule="auto"/>
        <w:rPr>
          <w:rFonts w:ascii="Arial" w:hAnsi="Arial" w:cs="Arial"/>
          <w:sz w:val="15"/>
          <w:szCs w:val="15"/>
        </w:rPr>
      </w:pPr>
    </w:p>
    <w:p w14:paraId="5543DE48" w14:textId="77777777" w:rsidR="00C860AF" w:rsidRDefault="00C860AF" w:rsidP="00C860AF">
      <w:pPr>
        <w:pStyle w:val="Default"/>
        <w:spacing w:line="276" w:lineRule="auto"/>
        <w:rPr>
          <w:rFonts w:ascii="Arial" w:hAnsi="Arial" w:cs="Arial"/>
          <w:sz w:val="15"/>
          <w:szCs w:val="15"/>
        </w:rPr>
      </w:pPr>
    </w:p>
    <w:p w14:paraId="27B354F0" w14:textId="77777777" w:rsidR="00C860AF" w:rsidRPr="00931457" w:rsidRDefault="00C860AF" w:rsidP="00C860A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5A33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5A33C8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31457">
        <w:rPr>
          <w:rFonts w:ascii="Arial" w:hAnsi="Arial" w:cs="Arial"/>
          <w:b/>
          <w:bCs/>
          <w:sz w:val="20"/>
          <w:szCs w:val="20"/>
        </w:rPr>
        <w:t xml:space="preserve">Luogo e data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931457">
        <w:rPr>
          <w:rFonts w:ascii="Arial" w:hAnsi="Arial" w:cs="Arial"/>
          <w:b/>
          <w:bCs/>
          <w:sz w:val="20"/>
          <w:szCs w:val="20"/>
        </w:rPr>
        <w:t xml:space="preserve">   Il dichiarante </w:t>
      </w:r>
    </w:p>
    <w:p w14:paraId="25CE3A6E" w14:textId="77777777" w:rsidR="00C860AF" w:rsidRPr="00931457" w:rsidRDefault="00C860AF" w:rsidP="00C860AF">
      <w:pPr>
        <w:pStyle w:val="Default"/>
        <w:tabs>
          <w:tab w:val="left" w:pos="8004"/>
        </w:tabs>
        <w:spacing w:line="276" w:lineRule="auto"/>
        <w:ind w:firstLine="520"/>
        <w:jc w:val="both"/>
        <w:rPr>
          <w:rFonts w:ascii="Arial" w:hAnsi="Arial" w:cs="Arial"/>
          <w:b/>
          <w:bCs/>
          <w:sz w:val="18"/>
          <w:szCs w:val="18"/>
        </w:rPr>
      </w:pPr>
      <w:r w:rsidRPr="00931457">
        <w:rPr>
          <w:rFonts w:ascii="Arial" w:hAnsi="Arial" w:cs="Arial"/>
          <w:b/>
          <w:bCs/>
          <w:sz w:val="18"/>
          <w:szCs w:val="18"/>
        </w:rPr>
        <w:tab/>
      </w:r>
    </w:p>
    <w:p w14:paraId="73A44D1F" w14:textId="77777777" w:rsidR="00C860AF" w:rsidRPr="002C61C1" w:rsidRDefault="00C860AF" w:rsidP="00C860AF">
      <w:pPr>
        <w:spacing w:line="276" w:lineRule="auto"/>
        <w:ind w:right="567"/>
        <w:jc w:val="both"/>
        <w:rPr>
          <w:rFonts w:ascii="Tahoma" w:hAnsi="Tahoma" w:cs="Tahoma"/>
          <w:b/>
          <w:bCs/>
          <w:sz w:val="18"/>
          <w:szCs w:val="18"/>
        </w:rPr>
      </w:pPr>
      <w:r w:rsidRPr="00931457">
        <w:rPr>
          <w:rFonts w:ascii="Arial" w:hAnsi="Arial" w:cs="Arial"/>
          <w:b/>
          <w:bCs/>
          <w:sz w:val="18"/>
          <w:szCs w:val="18"/>
        </w:rPr>
        <w:t xml:space="preserve">  </w:t>
      </w:r>
      <w:r w:rsidR="005A33C8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 ________________________</w:t>
      </w:r>
      <w:r>
        <w:rPr>
          <w:rFonts w:ascii="Arial" w:hAnsi="Arial" w:cs="Arial"/>
          <w:b/>
          <w:bCs/>
          <w:sz w:val="18"/>
          <w:szCs w:val="18"/>
        </w:rPr>
        <w:t>____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931457">
        <w:rPr>
          <w:rFonts w:ascii="Arial" w:hAnsi="Arial" w:cs="Arial"/>
          <w:b/>
          <w:bCs/>
          <w:sz w:val="18"/>
          <w:szCs w:val="18"/>
        </w:rPr>
        <w:t>_______________________________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</w:p>
    <w:p w14:paraId="012FA330" w14:textId="77777777" w:rsidR="007464F1" w:rsidRDefault="007464F1" w:rsidP="007464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</w:p>
    <w:p w14:paraId="1B9424E8" w14:textId="77777777" w:rsidR="00AC018E" w:rsidRDefault="005A33C8" w:rsidP="007464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7464F1">
        <w:rPr>
          <w:rFonts w:ascii="Arial" w:hAnsi="Arial" w:cs="Arial"/>
          <w:sz w:val="18"/>
        </w:rPr>
        <w:t xml:space="preserve"> </w:t>
      </w:r>
    </w:p>
    <w:p w14:paraId="1D58A22A" w14:textId="77777777" w:rsidR="00AC018E" w:rsidRPr="00AC018E" w:rsidRDefault="00450D24" w:rsidP="00AC01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20"/>
        </w:rPr>
      </w:pPr>
      <w:r w:rsidRPr="00AC018E">
        <w:rPr>
          <w:rFonts w:ascii="Arial" w:hAnsi="Arial" w:cs="Arial"/>
          <w:b/>
          <w:sz w:val="18"/>
          <w:szCs w:val="20"/>
        </w:rPr>
        <w:t>Allega</w:t>
      </w:r>
      <w:r w:rsidR="00AC018E" w:rsidRPr="00AC018E">
        <w:rPr>
          <w:rFonts w:ascii="Arial" w:hAnsi="Arial" w:cs="Arial"/>
          <w:b/>
          <w:sz w:val="18"/>
          <w:szCs w:val="20"/>
        </w:rPr>
        <w:t>:</w:t>
      </w:r>
      <w:r w:rsidRPr="00AC018E">
        <w:rPr>
          <w:rFonts w:ascii="Arial" w:hAnsi="Arial" w:cs="Arial"/>
          <w:b/>
          <w:sz w:val="18"/>
          <w:szCs w:val="20"/>
        </w:rPr>
        <w:t xml:space="preserve"> </w:t>
      </w:r>
    </w:p>
    <w:p w14:paraId="6C51E7FB" w14:textId="77777777" w:rsidR="00450D24" w:rsidRPr="00AC018E" w:rsidRDefault="00450D24" w:rsidP="00AC018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sz w:val="18"/>
        </w:rPr>
      </w:pPr>
      <w:r w:rsidRPr="00AC018E">
        <w:rPr>
          <w:rFonts w:ascii="Arial" w:hAnsi="Arial" w:cs="Arial"/>
          <w:b/>
          <w:sz w:val="18"/>
          <w:szCs w:val="20"/>
        </w:rPr>
        <w:t>f</w:t>
      </w:r>
      <w:r w:rsidR="001B5D22" w:rsidRPr="00AC018E">
        <w:rPr>
          <w:rFonts w:ascii="Arial" w:hAnsi="Arial" w:cs="Arial"/>
          <w:b/>
          <w:sz w:val="18"/>
          <w:szCs w:val="20"/>
        </w:rPr>
        <w:t>o</w:t>
      </w:r>
      <w:r w:rsidRPr="00AC018E">
        <w:rPr>
          <w:rFonts w:ascii="Arial" w:hAnsi="Arial" w:cs="Arial"/>
          <w:b/>
          <w:sz w:val="18"/>
          <w:szCs w:val="20"/>
        </w:rPr>
        <w:t>tocopia del documento di identità in corso di validità del dichiarante</w:t>
      </w:r>
      <w:r w:rsidR="00AC018E" w:rsidRPr="00AC018E">
        <w:rPr>
          <w:rFonts w:ascii="Arial" w:hAnsi="Arial" w:cs="Arial"/>
          <w:b/>
          <w:sz w:val="18"/>
          <w:szCs w:val="20"/>
        </w:rPr>
        <w:t>;</w:t>
      </w:r>
    </w:p>
    <w:p w14:paraId="1D3D6BA7" w14:textId="107D1067" w:rsidR="00AC018E" w:rsidRPr="00AC018E" w:rsidRDefault="00AC018E" w:rsidP="00AC018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sz w:val="18"/>
        </w:rPr>
      </w:pPr>
      <w:r w:rsidRPr="00AC018E">
        <w:rPr>
          <w:rFonts w:ascii="Arial" w:hAnsi="Arial" w:cs="Arial"/>
          <w:b/>
          <w:sz w:val="18"/>
        </w:rPr>
        <w:t>elenco dei combustibili e relative caratteristiche utilizzati nel periodo di massimizzazioni</w:t>
      </w:r>
      <w:r w:rsidR="002A736E">
        <w:rPr>
          <w:rFonts w:ascii="Arial" w:hAnsi="Arial" w:cs="Arial"/>
          <w:b/>
          <w:sz w:val="18"/>
        </w:rPr>
        <w:t xml:space="preserve"> (</w:t>
      </w:r>
      <w:r w:rsidR="00C828B8">
        <w:rPr>
          <w:rFonts w:ascii="Arial" w:hAnsi="Arial" w:cs="Arial"/>
          <w:b/>
          <w:sz w:val="18"/>
        </w:rPr>
        <w:t>Modulo</w:t>
      </w:r>
      <w:r w:rsidR="002A736E">
        <w:rPr>
          <w:rFonts w:ascii="Arial" w:hAnsi="Arial" w:cs="Arial"/>
          <w:b/>
          <w:sz w:val="18"/>
        </w:rPr>
        <w:t xml:space="preserve"> S02)</w:t>
      </w:r>
      <w:r w:rsidRPr="00AC018E">
        <w:rPr>
          <w:rFonts w:ascii="Arial" w:hAnsi="Arial" w:cs="Arial"/>
          <w:b/>
          <w:sz w:val="18"/>
        </w:rPr>
        <w:t>;</w:t>
      </w:r>
    </w:p>
    <w:p w14:paraId="5857B145" w14:textId="17D4472C" w:rsidR="00AC018E" w:rsidRPr="00AC018E" w:rsidRDefault="00AC018E" w:rsidP="00AC018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sz w:val="18"/>
        </w:rPr>
      </w:pPr>
      <w:r w:rsidRPr="00AC018E">
        <w:rPr>
          <w:rFonts w:ascii="Arial" w:hAnsi="Arial" w:cs="Arial"/>
          <w:b/>
          <w:sz w:val="18"/>
        </w:rPr>
        <w:t>(</w:t>
      </w:r>
      <w:r w:rsidR="000F0BA3" w:rsidRPr="0052262C">
        <w:rPr>
          <w:rFonts w:ascii="Arial" w:hAnsi="Arial" w:cs="Arial"/>
          <w:b/>
          <w:i/>
          <w:sz w:val="18"/>
        </w:rPr>
        <w:t>solo nel caso di utilizzo di bioliquidi sostenibili</w:t>
      </w:r>
      <w:r w:rsidR="000F0BA3" w:rsidRPr="00AC018E">
        <w:rPr>
          <w:rFonts w:ascii="Arial" w:hAnsi="Arial" w:cs="Arial"/>
          <w:b/>
          <w:sz w:val="18"/>
        </w:rPr>
        <w:t xml:space="preserve">) </w:t>
      </w:r>
      <w:r w:rsidRPr="00AC018E">
        <w:rPr>
          <w:rFonts w:ascii="Arial" w:hAnsi="Arial" w:cs="Arial"/>
          <w:b/>
          <w:sz w:val="18"/>
        </w:rPr>
        <w:t>dichiarazione sulla sostenibilità dei bioliquidi utilizzati</w:t>
      </w:r>
      <w:r w:rsidR="002A736E">
        <w:rPr>
          <w:rFonts w:ascii="Arial" w:hAnsi="Arial" w:cs="Arial"/>
          <w:b/>
          <w:sz w:val="18"/>
        </w:rPr>
        <w:t xml:space="preserve"> (</w:t>
      </w:r>
      <w:r w:rsidR="00C828B8">
        <w:rPr>
          <w:rFonts w:ascii="Arial" w:hAnsi="Arial" w:cs="Arial"/>
          <w:b/>
          <w:sz w:val="18"/>
        </w:rPr>
        <w:t>Modulo</w:t>
      </w:r>
      <w:r w:rsidR="002A736E">
        <w:rPr>
          <w:rFonts w:ascii="Arial" w:hAnsi="Arial" w:cs="Arial"/>
          <w:b/>
          <w:sz w:val="18"/>
        </w:rPr>
        <w:t xml:space="preserve"> S03)</w:t>
      </w:r>
      <w:r w:rsidRPr="00AC018E">
        <w:rPr>
          <w:rFonts w:ascii="Arial" w:hAnsi="Arial" w:cs="Arial"/>
          <w:b/>
          <w:sz w:val="18"/>
        </w:rPr>
        <w:t>.</w:t>
      </w:r>
    </w:p>
    <w:sectPr w:rsidR="00AC018E" w:rsidRPr="00AC0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882F" w14:textId="77777777" w:rsidR="00225514" w:rsidRDefault="00225514" w:rsidP="008C2A58">
      <w:r>
        <w:separator/>
      </w:r>
    </w:p>
  </w:endnote>
  <w:endnote w:type="continuationSeparator" w:id="0">
    <w:p w14:paraId="65F5BE17" w14:textId="77777777" w:rsidR="00225514" w:rsidRDefault="00225514" w:rsidP="008C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2CDC" w14:textId="77777777" w:rsidR="00225514" w:rsidRDefault="00225514" w:rsidP="008C2A58">
      <w:r>
        <w:separator/>
      </w:r>
    </w:p>
  </w:footnote>
  <w:footnote w:type="continuationSeparator" w:id="0">
    <w:p w14:paraId="1F378DDC" w14:textId="77777777" w:rsidR="00225514" w:rsidRDefault="00225514" w:rsidP="008C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1"/>
    <w:multiLevelType w:val="hybridMultilevel"/>
    <w:tmpl w:val="8F5429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22091"/>
    <w:multiLevelType w:val="hybridMultilevel"/>
    <w:tmpl w:val="1A688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955"/>
    <w:multiLevelType w:val="hybridMultilevel"/>
    <w:tmpl w:val="BB74ECF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81B8A"/>
    <w:multiLevelType w:val="hybridMultilevel"/>
    <w:tmpl w:val="1BA606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40A4A"/>
    <w:multiLevelType w:val="hybridMultilevel"/>
    <w:tmpl w:val="D6D8B07E"/>
    <w:lvl w:ilvl="0" w:tplc="BBB20B84">
      <w:start w:val="1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70BE"/>
    <w:multiLevelType w:val="hybridMultilevel"/>
    <w:tmpl w:val="C9766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72C26"/>
    <w:multiLevelType w:val="hybridMultilevel"/>
    <w:tmpl w:val="25988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31E81"/>
    <w:multiLevelType w:val="hybridMultilevel"/>
    <w:tmpl w:val="CC22F3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344D"/>
    <w:multiLevelType w:val="hybridMultilevel"/>
    <w:tmpl w:val="AE966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595F"/>
    <w:multiLevelType w:val="hybridMultilevel"/>
    <w:tmpl w:val="B1C0A2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E6278"/>
    <w:multiLevelType w:val="hybridMultilevel"/>
    <w:tmpl w:val="D6806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1C64"/>
    <w:multiLevelType w:val="hybridMultilevel"/>
    <w:tmpl w:val="99748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F22F6"/>
    <w:multiLevelType w:val="hybridMultilevel"/>
    <w:tmpl w:val="ECC276FC"/>
    <w:lvl w:ilvl="0" w:tplc="0410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3" w15:restartNumberingAfterBreak="0">
    <w:nsid w:val="6B712E99"/>
    <w:multiLevelType w:val="hybridMultilevel"/>
    <w:tmpl w:val="D208F7EA"/>
    <w:lvl w:ilvl="0" w:tplc="A7B445A6">
      <w:start w:val="2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874DE0"/>
    <w:multiLevelType w:val="hybridMultilevel"/>
    <w:tmpl w:val="4476F3A0"/>
    <w:lvl w:ilvl="0" w:tplc="A7B445A6">
      <w:start w:val="2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B4"/>
    <w:rsid w:val="00015C4F"/>
    <w:rsid w:val="0003469B"/>
    <w:rsid w:val="000553EB"/>
    <w:rsid w:val="00083864"/>
    <w:rsid w:val="00092BD5"/>
    <w:rsid w:val="0009623B"/>
    <w:rsid w:val="000A49E7"/>
    <w:rsid w:val="000B7343"/>
    <w:rsid w:val="000E1D7C"/>
    <w:rsid w:val="000E5093"/>
    <w:rsid w:val="000E64BC"/>
    <w:rsid w:val="000F0BA3"/>
    <w:rsid w:val="0010071A"/>
    <w:rsid w:val="00127522"/>
    <w:rsid w:val="001351B2"/>
    <w:rsid w:val="00144095"/>
    <w:rsid w:val="0016242B"/>
    <w:rsid w:val="001644FF"/>
    <w:rsid w:val="001834B8"/>
    <w:rsid w:val="001A7915"/>
    <w:rsid w:val="001B5D22"/>
    <w:rsid w:val="001D5F45"/>
    <w:rsid w:val="001F755E"/>
    <w:rsid w:val="001F7DDE"/>
    <w:rsid w:val="00211592"/>
    <w:rsid w:val="00225514"/>
    <w:rsid w:val="00251620"/>
    <w:rsid w:val="00277867"/>
    <w:rsid w:val="002A736E"/>
    <w:rsid w:val="002E484C"/>
    <w:rsid w:val="002F507B"/>
    <w:rsid w:val="003046A2"/>
    <w:rsid w:val="00315985"/>
    <w:rsid w:val="00316976"/>
    <w:rsid w:val="003205E0"/>
    <w:rsid w:val="00354B0A"/>
    <w:rsid w:val="00360F52"/>
    <w:rsid w:val="00371715"/>
    <w:rsid w:val="00372A12"/>
    <w:rsid w:val="003A56A5"/>
    <w:rsid w:val="003A7777"/>
    <w:rsid w:val="003D2668"/>
    <w:rsid w:val="003E1940"/>
    <w:rsid w:val="00446FEA"/>
    <w:rsid w:val="00450D24"/>
    <w:rsid w:val="00473A71"/>
    <w:rsid w:val="0048093D"/>
    <w:rsid w:val="0048313A"/>
    <w:rsid w:val="00490ABA"/>
    <w:rsid w:val="004B2E94"/>
    <w:rsid w:val="004C43BF"/>
    <w:rsid w:val="00521DC5"/>
    <w:rsid w:val="00523C3C"/>
    <w:rsid w:val="005515F9"/>
    <w:rsid w:val="0058040C"/>
    <w:rsid w:val="00582A7F"/>
    <w:rsid w:val="005A33C8"/>
    <w:rsid w:val="005B3D91"/>
    <w:rsid w:val="005D05C9"/>
    <w:rsid w:val="005F0808"/>
    <w:rsid w:val="00640ADB"/>
    <w:rsid w:val="0064490A"/>
    <w:rsid w:val="00654EFA"/>
    <w:rsid w:val="006A2230"/>
    <w:rsid w:val="006C43B4"/>
    <w:rsid w:val="006D04BB"/>
    <w:rsid w:val="006D34FE"/>
    <w:rsid w:val="007107E0"/>
    <w:rsid w:val="007202F6"/>
    <w:rsid w:val="00744F0D"/>
    <w:rsid w:val="007464F1"/>
    <w:rsid w:val="00752C43"/>
    <w:rsid w:val="00757563"/>
    <w:rsid w:val="00760F5B"/>
    <w:rsid w:val="007A1752"/>
    <w:rsid w:val="007F5B20"/>
    <w:rsid w:val="0081118B"/>
    <w:rsid w:val="00843A6E"/>
    <w:rsid w:val="00845413"/>
    <w:rsid w:val="00864A4D"/>
    <w:rsid w:val="00873BD4"/>
    <w:rsid w:val="008A0FFF"/>
    <w:rsid w:val="008A2AA7"/>
    <w:rsid w:val="008A527A"/>
    <w:rsid w:val="008B5E5F"/>
    <w:rsid w:val="008C2A58"/>
    <w:rsid w:val="008C5244"/>
    <w:rsid w:val="008C65A2"/>
    <w:rsid w:val="009329DB"/>
    <w:rsid w:val="0093431D"/>
    <w:rsid w:val="009415FC"/>
    <w:rsid w:val="00944C67"/>
    <w:rsid w:val="00946782"/>
    <w:rsid w:val="009758BC"/>
    <w:rsid w:val="00976B6F"/>
    <w:rsid w:val="00981AB4"/>
    <w:rsid w:val="009914D6"/>
    <w:rsid w:val="00995BED"/>
    <w:rsid w:val="009A1A83"/>
    <w:rsid w:val="009C251C"/>
    <w:rsid w:val="009C7149"/>
    <w:rsid w:val="00A048F4"/>
    <w:rsid w:val="00A3587A"/>
    <w:rsid w:val="00A35C94"/>
    <w:rsid w:val="00A56B54"/>
    <w:rsid w:val="00A6423D"/>
    <w:rsid w:val="00AA4865"/>
    <w:rsid w:val="00AA6ECB"/>
    <w:rsid w:val="00AC018E"/>
    <w:rsid w:val="00AC0678"/>
    <w:rsid w:val="00AC569C"/>
    <w:rsid w:val="00AD1F69"/>
    <w:rsid w:val="00AD4D43"/>
    <w:rsid w:val="00AE387D"/>
    <w:rsid w:val="00B1762A"/>
    <w:rsid w:val="00B32A29"/>
    <w:rsid w:val="00B43F70"/>
    <w:rsid w:val="00B8081B"/>
    <w:rsid w:val="00BA4415"/>
    <w:rsid w:val="00BD4E6E"/>
    <w:rsid w:val="00C371AE"/>
    <w:rsid w:val="00C47D67"/>
    <w:rsid w:val="00C765DC"/>
    <w:rsid w:val="00C81ED5"/>
    <w:rsid w:val="00C828B8"/>
    <w:rsid w:val="00C860AF"/>
    <w:rsid w:val="00CA4354"/>
    <w:rsid w:val="00CB6306"/>
    <w:rsid w:val="00CD720F"/>
    <w:rsid w:val="00CE06CC"/>
    <w:rsid w:val="00CF4DF9"/>
    <w:rsid w:val="00D06CAC"/>
    <w:rsid w:val="00D44B07"/>
    <w:rsid w:val="00D45BEB"/>
    <w:rsid w:val="00D5558B"/>
    <w:rsid w:val="00D664A3"/>
    <w:rsid w:val="00D70772"/>
    <w:rsid w:val="00D72373"/>
    <w:rsid w:val="00D76409"/>
    <w:rsid w:val="00DC7683"/>
    <w:rsid w:val="00E84E99"/>
    <w:rsid w:val="00E87933"/>
    <w:rsid w:val="00E90A81"/>
    <w:rsid w:val="00E939CF"/>
    <w:rsid w:val="00EA3A21"/>
    <w:rsid w:val="00EA56EF"/>
    <w:rsid w:val="00ED26D1"/>
    <w:rsid w:val="00EE1B9C"/>
    <w:rsid w:val="00EF75BC"/>
    <w:rsid w:val="00F1069F"/>
    <w:rsid w:val="00F156BB"/>
    <w:rsid w:val="00F40582"/>
    <w:rsid w:val="00F4168D"/>
    <w:rsid w:val="00F46744"/>
    <w:rsid w:val="00F80132"/>
    <w:rsid w:val="00F9476F"/>
    <w:rsid w:val="00F94D6A"/>
    <w:rsid w:val="00FB7644"/>
    <w:rsid w:val="00FC00CA"/>
    <w:rsid w:val="00FC5220"/>
    <w:rsid w:val="00FF305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B863B"/>
  <w15:docId w15:val="{91A68389-6F09-40F8-9B79-58DBD60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3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C43B4"/>
    <w:rPr>
      <w:rFonts w:ascii="Tahoma" w:hAnsi="Tahoma" w:cs="Tahoma"/>
      <w:sz w:val="16"/>
      <w:szCs w:val="16"/>
    </w:rPr>
  </w:style>
  <w:style w:type="character" w:styleId="Rimandonotaapidipagina">
    <w:name w:val="footnote reference"/>
    <w:uiPriority w:val="99"/>
    <w:rsid w:val="008C2A5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C2A58"/>
    <w:pPr>
      <w:keepLines/>
      <w:spacing w:line="180" w:lineRule="atLeast"/>
      <w:jc w:val="both"/>
    </w:pPr>
    <w:rPr>
      <w:rFonts w:ascii="Arial" w:hAnsi="Arial"/>
      <w:spacing w:val="-5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C2A58"/>
    <w:rPr>
      <w:rFonts w:ascii="Arial" w:hAnsi="Arial"/>
      <w:spacing w:val="-5"/>
      <w:sz w:val="16"/>
    </w:rPr>
  </w:style>
  <w:style w:type="paragraph" w:customStyle="1" w:styleId="Default">
    <w:name w:val="Default"/>
    <w:rsid w:val="00354B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69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D4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4D43"/>
    <w:rPr>
      <w:sz w:val="24"/>
      <w:szCs w:val="24"/>
    </w:rPr>
  </w:style>
  <w:style w:type="paragraph" w:styleId="Pidipagina">
    <w:name w:val="footer"/>
    <w:basedOn w:val="Normale"/>
    <w:link w:val="PidipaginaCarattere"/>
    <w:rsid w:val="00AD4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4D43"/>
    <w:rPr>
      <w:sz w:val="24"/>
      <w:szCs w:val="24"/>
    </w:rPr>
  </w:style>
  <w:style w:type="table" w:styleId="Grigliatabella">
    <w:name w:val="Table Grid"/>
    <w:basedOn w:val="Tabellanormale"/>
    <w:rsid w:val="0084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46744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A56B54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2A736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A73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A736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A73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A7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se.it/documenti_site/Documenti%20GSE/Servizi%20per%20te/GESTIONE%20INCENTIVI/Informativa%20privacy-%20erogazione%20incentivi%20F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Portal_documenti_TipoLink xmlns="d176a7b1-1af6-4e12-bc3a-780b34fcb349">Interno</GSEPortal_documenti_TipoLink>
    <GSEPortal_documenti_Order xmlns="d176a7b1-1af6-4e12-bc3a-780b34fcb349" xsi:nil="true"/>
    <GSE_Language xmlns="d176a7b1-1af6-4e12-bc3a-780b34fcb349">It</GSE_Language>
    <GSEPortalData xmlns="d176a7b1-1af6-4e12-bc3a-780b34fcb349">2023-10-27T08:42:07+00:00</GSEPortalData>
    <GSEPortal_documenti_KeyWord xmlns="d176a7b1-1af6-4e12-bc3a-780b34fcb349" xsi:nil="true"/>
    <GSEPortal_documenti_Descrizione xmlns="d176a7b1-1af6-4e12-bc3a-780b34fcb349" xsi:nil="true"/>
    <GSEPortal_documenti_ExternalLink xmlns="d176a7b1-1af6-4e12-bc3a-780b34fcb349" xsi:nil="true"/>
    <GSEPortal_documenti_Date xmlns="45af3c34-6322-40ef-beba-b0f759bfbf8f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40EF800885604DA5561F3636356FBD" ma:contentTypeVersion="0" ma:contentTypeDescription="Creare un nuovo documento." ma:contentTypeScope="" ma:versionID="604771e9627b50615e9d42425a9b56a9">
  <xsd:schema xmlns:xsd="http://www.w3.org/2001/XMLSchema" xmlns:xs="http://www.w3.org/2001/XMLSchema" xmlns:p="http://schemas.microsoft.com/office/2006/metadata/properties" xmlns:ns2="d176a7b1-1af6-4e12-bc3a-780b34fcb349" xmlns:ns3="45af3c34-6322-40ef-beba-b0f759bfbf8f" targetNamespace="http://schemas.microsoft.com/office/2006/metadata/properties" ma:root="true" ma:fieldsID="02ee7658e7bd589031c8f627803fc52c" ns2:_="" ns3:_="">
    <xsd:import namespace="d176a7b1-1af6-4e12-bc3a-780b34fcb349"/>
    <xsd:import namespace="45af3c34-6322-40ef-beba-b0f759bfbf8f"/>
    <xsd:element name="properties">
      <xsd:complexType>
        <xsd:sequence>
          <xsd:element name="documentManagement">
            <xsd:complexType>
              <xsd:all>
                <xsd:element ref="ns2:GSE_Language" minOccurs="0"/>
                <xsd:element ref="ns2:GSEPortalData" minOccurs="0"/>
                <xsd:element ref="ns2:GSEPortal_documenti_KeyWord" minOccurs="0"/>
                <xsd:element ref="ns2:GSEPortal_documenti_Descrizione" minOccurs="0"/>
                <xsd:element ref="ns2:GSEPortal_documenti_TipoLink" minOccurs="0"/>
                <xsd:element ref="ns2:GSEPortal_documenti_ExternalLink" minOccurs="0"/>
                <xsd:element ref="ns2:GSEPortal_documenti_Order" minOccurs="0"/>
                <xsd:element ref="ns3:GSEPortal_documenti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6a7b1-1af6-4e12-bc3a-780b34fcb349" elementFormDefault="qualified">
    <xsd:import namespace="http://schemas.microsoft.com/office/2006/documentManagement/types"/>
    <xsd:import namespace="http://schemas.microsoft.com/office/infopath/2007/PartnerControls"/>
    <xsd:element name="GSE_Language" ma:index="8" nillable="true" ma:displayName="GSE Language" ma:default="It" ma:format="Dropdown" ma:internalName="GSE_Language">
      <xsd:simpleType>
        <xsd:restriction base="dms:Choice">
          <xsd:enumeration value="It"/>
          <xsd:enumeration value="En"/>
        </xsd:restriction>
      </xsd:simpleType>
    </xsd:element>
    <xsd:element name="GSEPortalData" ma:index="9" nillable="true" ma:displayName="GSE Portal Date" ma:default="[today]" ma:format="DateOnly" ma:internalName="GSEPortalData">
      <xsd:simpleType>
        <xsd:restriction base="dms:DateTime"/>
      </xsd:simpleType>
    </xsd:element>
    <xsd:element name="GSEPortal_documenti_KeyWord" ma:index="10" nillable="true" ma:displayName="GSEPortal Documenti KeyWord" ma:internalName="GSEPortal_documenti_KeyWord">
      <xsd:simpleType>
        <xsd:restriction base="dms:Text">
          <xsd:maxLength value="255"/>
        </xsd:restriction>
      </xsd:simpleType>
    </xsd:element>
    <xsd:element name="GSEPortal_documenti_Descrizione" ma:index="11" nillable="true" ma:displayName="GSEPortal Documenti Descrizione" ma:internalName="GSEPortal_documenti_Descrizione">
      <xsd:simpleType>
        <xsd:restriction base="dms:Note">
          <xsd:maxLength value="1000"/>
        </xsd:restriction>
      </xsd:simpleType>
    </xsd:element>
    <xsd:element name="GSEPortal_documenti_TipoLink" ma:index="12" nillable="true" ma:displayName="GSEPortal documenti TipoLink" ma:default="Interno" ma:format="RadioButtons" ma:internalName="GSEPortal_documenti_TipoLink">
      <xsd:simpleType>
        <xsd:restriction base="dms:Choice">
          <xsd:enumeration value="Interno"/>
          <xsd:enumeration value="Esterno"/>
        </xsd:restriction>
      </xsd:simpleType>
    </xsd:element>
    <xsd:element name="GSEPortal_documenti_ExternalLink" ma:index="13" nillable="true" ma:displayName="GSEPortal documenti External Link" ma:internalName="GSEPortal_documenti_ExternalLink">
      <xsd:simpleType>
        <xsd:restriction base="dms:Unknown"/>
      </xsd:simpleType>
    </xsd:element>
    <xsd:element name="GSEPortal_documenti_Order" ma:index="14" nillable="true" ma:displayName="GSEPortal documenti Order" ma:internalName="GSEPortal_documenti_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f3c34-6322-40ef-beba-b0f759bfbf8f" elementFormDefault="qualified">
    <xsd:import namespace="http://schemas.microsoft.com/office/2006/documentManagement/types"/>
    <xsd:import namespace="http://schemas.microsoft.com/office/infopath/2007/PartnerControls"/>
    <xsd:element name="GSEPortal_documenti_Date" ma:index="15" nillable="true" ma:displayName="GSEPortal documenti Date" ma:default="[today]" ma:format="DateOnly" ma:internalName="GSEPortal_documenti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BCAF-582F-4DF5-8A76-486345A1A4B4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E2FC13-0C3B-4DBF-8E67-DCE3C1A853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86ECD9-9C46-4F8B-B3DE-88CD022E688D}"/>
</file>

<file path=customXml/itemProps4.xml><?xml version="1.0" encoding="utf-8"?>
<ds:datastoreItem xmlns:ds="http://schemas.openxmlformats.org/officeDocument/2006/customXml" ds:itemID="{2702C2AD-2CF0-419F-AE54-2CAB80B2DB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020BAB-CE15-4A4A-9CC2-DC4781E9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 MAX-5%-PROD-FONTE-FOSSILE</vt:lpstr>
    </vt:vector>
  </TitlesOfParts>
  <Company>gse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PMG incentivati 2P</dc:title>
  <dc:creator>Petronio Giuseppe (GSE)</dc:creator>
  <cp:lastModifiedBy>D'Amico Antonio (GSE)</cp:lastModifiedBy>
  <cp:revision>3</cp:revision>
  <cp:lastPrinted>2011-02-10T15:18:00Z</cp:lastPrinted>
  <dcterms:created xsi:type="dcterms:W3CDTF">2023-10-03T15:43:00Z</dcterms:created>
  <dcterms:modified xsi:type="dcterms:W3CDTF">2023-10-03T15:45:00Z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0x0101000740EF800885604DA5561F3636356FBD</vt:lpwstr>
  </property>
  <property fmtid="{D5CDD505-2E9C-101B-9397-08002B2CF9AE}" pid="4" name="GSE_Data_Documento">
    <vt:filetime>2023-10-26T22:00:00Z</vt:filetime>
  </property>
  <property fmtid="{D5CDD505-2E9C-101B-9397-08002B2CF9AE}" pid="5" name="GSE_InHomePage">
    <vt:bool>false</vt:bool>
  </property>
  <property fmtid="{D5CDD505-2E9C-101B-9397-08002B2CF9AE}" pid="6" name="GSE_Tag_Categoria_Documento_Hidden">
    <vt:lpwstr/>
  </property>
  <property fmtid="{D5CDD505-2E9C-101B-9397-08002B2CF9AE}" pid="7" name="GSE_Tag_Hidden">
    <vt:lpwstr>BIOLIQUIDI|e6cb7356-b6d2-4040-ad6e-bf3474f07885; PROGRAMMA DI MASSIMIZZAZIONE|c70a49a0-33c1-4c68-bba1-6fe7f5d50100</vt:lpwstr>
  </property>
  <property fmtid="{D5CDD505-2E9C-101B-9397-08002B2CF9AE}" pid="8" name="GSE_Tag_Tipologia_Documento">
    <vt:lpwstr>131</vt:lpwstr>
  </property>
  <property fmtid="{D5CDD505-2E9C-101B-9397-08002B2CF9AE}" pid="9" name="GSE_Tag_Tipologia_Documento_Hidden">
    <vt:lpwstr>Moduli e modelli|2feda780-ebe6-4dc4-b0a8-57b6168c88cf</vt:lpwstr>
  </property>
  <property fmtid="{D5CDD505-2E9C-101B-9397-08002B2CF9AE}" pid="10" name="GSE_Tag">
    <vt:lpwstr>304;#BIOLIQUIDI|e6cb7356-b6d2-4040-ad6e-bf3474f07885;#305;# PROGRAMMA DI MASSIMIZZAZIONE|c70a49a0-33c1-4c68-bba1-6fe7f5d50100</vt:lpwstr>
  </property>
  <property fmtid="{D5CDD505-2E9C-101B-9397-08002B2CF9AE}" pid="11" name="GSE_Tag_Categoria_Documento">
    <vt:lpwstr/>
  </property>
</Properties>
</file>